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29B0" w14:textId="435D4741" w:rsidR="000618B3" w:rsidRPr="00B6403C" w:rsidRDefault="000618B3" w:rsidP="000618B3">
      <w:r w:rsidRPr="00B6403C">
        <w:rPr>
          <w:rFonts w:ascii="Arial" w:hAnsi="Arial" w:cs="Arial"/>
          <w:color w:val="000000"/>
          <w:sz w:val="26"/>
          <w:szCs w:val="26"/>
          <w:bdr w:val="none" w:sz="0" w:space="0" w:color="auto" w:frame="1"/>
        </w:rPr>
        <w:fldChar w:fldCharType="begin"/>
      </w:r>
      <w:r w:rsidRPr="00B6403C">
        <w:rPr>
          <w:rFonts w:ascii="Arial" w:hAnsi="Arial" w:cs="Arial"/>
          <w:color w:val="000000"/>
          <w:sz w:val="26"/>
          <w:szCs w:val="26"/>
          <w:bdr w:val="none" w:sz="0" w:space="0" w:color="auto" w:frame="1"/>
        </w:rPr>
        <w:instrText xml:space="preserve"> INCLUDEPICTURE "https://lh4.googleusercontent.com/Qnbz_CTJG4gjAvtSApndyj_dyGj2DcyEe8DMp9HpvXbpexUhnnuNXPIc7x_GP5hvwRnga2cG5Mwz5IJhK1Gu41rU7RRLufubtYjfD_8VrtHwUEaprN-WiWdujkp6F6G4-fGzpxo=s0" \* MERGEFORMATINET </w:instrText>
      </w:r>
      <w:r w:rsidRPr="00B6403C">
        <w:rPr>
          <w:rFonts w:ascii="Arial" w:hAnsi="Arial" w:cs="Arial"/>
          <w:color w:val="000000"/>
          <w:sz w:val="26"/>
          <w:szCs w:val="26"/>
          <w:bdr w:val="none" w:sz="0" w:space="0" w:color="auto" w:frame="1"/>
        </w:rPr>
        <w:fldChar w:fldCharType="separate"/>
      </w:r>
      <w:r w:rsidRPr="00B6403C">
        <w:rPr>
          <w:rFonts w:ascii="Arial" w:hAnsi="Arial" w:cs="Arial"/>
          <w:noProof/>
          <w:color w:val="000000"/>
          <w:sz w:val="26"/>
          <w:szCs w:val="26"/>
          <w:bdr w:val="none" w:sz="0" w:space="0" w:color="auto" w:frame="1"/>
        </w:rPr>
        <w:drawing>
          <wp:inline distT="0" distB="0" distL="0" distR="0" wp14:anchorId="0FD4DC5C" wp14:editId="7416788E">
            <wp:extent cx="3619500" cy="18573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0" cy="1857375"/>
                    </a:xfrm>
                    <a:prstGeom prst="rect">
                      <a:avLst/>
                    </a:prstGeom>
                    <a:noFill/>
                    <a:ln>
                      <a:noFill/>
                    </a:ln>
                  </pic:spPr>
                </pic:pic>
              </a:graphicData>
            </a:graphic>
          </wp:inline>
        </w:drawing>
      </w:r>
      <w:r w:rsidRPr="00B6403C">
        <w:rPr>
          <w:rFonts w:ascii="Arial" w:hAnsi="Arial" w:cs="Arial"/>
          <w:color w:val="000000"/>
          <w:sz w:val="26"/>
          <w:szCs w:val="26"/>
          <w:bdr w:val="none" w:sz="0" w:space="0" w:color="auto" w:frame="1"/>
        </w:rPr>
        <w:fldChar w:fldCharType="end"/>
      </w:r>
      <w:r w:rsidRPr="00B6403C">
        <w:rPr>
          <w:rFonts w:ascii="Arial" w:hAnsi="Arial" w:cs="Arial"/>
          <w:color w:val="000000"/>
          <w:sz w:val="26"/>
          <w:szCs w:val="26"/>
        </w:rPr>
        <w:br/>
      </w:r>
      <w:r w:rsidRPr="00B6403C">
        <w:rPr>
          <w:rFonts w:ascii="Arial" w:hAnsi="Arial" w:cs="Arial"/>
          <w:b/>
          <w:bCs/>
          <w:color w:val="000000"/>
          <w:sz w:val="26"/>
          <w:szCs w:val="26"/>
        </w:rPr>
        <w:t>*Note:</w:t>
      </w:r>
      <w:r w:rsidRPr="00B6403C">
        <w:rPr>
          <w:rFonts w:ascii="Arial" w:hAnsi="Arial" w:cs="Arial"/>
          <w:color w:val="000000"/>
          <w:sz w:val="26"/>
          <w:szCs w:val="26"/>
        </w:rPr>
        <w:t xml:space="preserve"> sections of the lesson plan template marked with * are optional, but may be useful for your planning.</w:t>
      </w:r>
    </w:p>
    <w:p w14:paraId="53DCFC15" w14:textId="77777777" w:rsidR="000618B3" w:rsidRPr="00B6403C" w:rsidRDefault="000618B3" w:rsidP="000618B3"/>
    <w:tbl>
      <w:tblPr>
        <w:tblW w:w="0" w:type="auto"/>
        <w:tblCellMar>
          <w:top w:w="15" w:type="dxa"/>
          <w:left w:w="15" w:type="dxa"/>
          <w:bottom w:w="15" w:type="dxa"/>
          <w:right w:w="15" w:type="dxa"/>
        </w:tblCellMar>
        <w:tblLook w:val="04A0" w:firstRow="1" w:lastRow="0" w:firstColumn="1" w:lastColumn="0" w:noHBand="0" w:noVBand="1"/>
      </w:tblPr>
      <w:tblGrid>
        <w:gridCol w:w="2073"/>
        <w:gridCol w:w="7277"/>
      </w:tblGrid>
      <w:tr w:rsidR="000618B3" w:rsidRPr="00B6403C" w14:paraId="564A1EBE" w14:textId="77777777" w:rsidTr="0011395A">
        <w:trPr>
          <w:trHeight w:val="5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8D9B3" w14:textId="77777777" w:rsidR="00972393" w:rsidRDefault="00972393" w:rsidP="00972393">
            <w:pPr>
              <w:jc w:val="center"/>
              <w:rPr>
                <w:rFonts w:ascii="Arial" w:hAnsi="Arial" w:cs="Arial"/>
                <w:b/>
                <w:bCs/>
                <w:color w:val="4472C4"/>
                <w:sz w:val="40"/>
                <w:szCs w:val="40"/>
              </w:rPr>
            </w:pPr>
            <w:r>
              <w:rPr>
                <w:rFonts w:ascii="Arial" w:hAnsi="Arial" w:cs="Arial"/>
                <w:b/>
                <w:bCs/>
                <w:color w:val="4472C4"/>
                <w:sz w:val="40"/>
                <w:szCs w:val="40"/>
              </w:rPr>
              <w:t xml:space="preserve">From Microbes to Mountains: </w:t>
            </w:r>
            <w:r>
              <w:rPr>
                <w:rFonts w:ascii="Arial" w:hAnsi="Arial" w:cs="Arial"/>
                <w:b/>
                <w:bCs/>
                <w:color w:val="4472C4"/>
                <w:sz w:val="40"/>
                <w:szCs w:val="40"/>
              </w:rPr>
              <w:br/>
              <w:t>Science in Our Neighborhood!</w:t>
            </w:r>
          </w:p>
          <w:p w14:paraId="5FBFA5D7" w14:textId="5249417B" w:rsidR="00972393" w:rsidRPr="00972393" w:rsidRDefault="00916F4A" w:rsidP="00972393">
            <w:pPr>
              <w:jc w:val="center"/>
              <w:rPr>
                <w:rFonts w:ascii="Arial" w:hAnsi="Arial" w:cs="Arial"/>
                <w:b/>
                <w:bCs/>
                <w:color w:val="4472C4"/>
                <w:sz w:val="40"/>
                <w:szCs w:val="40"/>
              </w:rPr>
            </w:pPr>
            <w:r>
              <w:rPr>
                <w:rFonts w:ascii="Arial" w:hAnsi="Arial" w:cs="Arial"/>
                <w:b/>
                <w:bCs/>
                <w:color w:val="4472C4"/>
                <w:sz w:val="40"/>
                <w:szCs w:val="40"/>
              </w:rPr>
              <w:t>Module</w:t>
            </w:r>
            <w:r w:rsidR="00972393">
              <w:rPr>
                <w:rFonts w:ascii="Arial" w:hAnsi="Arial" w:cs="Arial"/>
                <w:b/>
                <w:bCs/>
                <w:color w:val="4472C4"/>
                <w:sz w:val="40"/>
                <w:szCs w:val="40"/>
              </w:rPr>
              <w:t>:</w:t>
            </w:r>
            <w:r w:rsidR="001867D0">
              <w:rPr>
                <w:rFonts w:ascii="Arial" w:hAnsi="Arial" w:cs="Arial"/>
                <w:b/>
                <w:bCs/>
                <w:color w:val="4472C4"/>
                <w:sz w:val="40"/>
                <w:szCs w:val="40"/>
              </w:rPr>
              <w:t xml:space="preserve"> Mapping how rivers move mountains</w:t>
            </w:r>
          </w:p>
        </w:tc>
      </w:tr>
      <w:tr w:rsidR="000618B3" w:rsidRPr="00B6403C" w14:paraId="78BC3D33" w14:textId="77777777" w:rsidTr="00113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A3F9A" w14:textId="77777777" w:rsidR="000618B3" w:rsidRPr="00B6403C" w:rsidRDefault="000618B3" w:rsidP="0011395A">
            <w:r w:rsidRPr="00B6403C">
              <w:rPr>
                <w:rFonts w:ascii="Arial" w:hAnsi="Arial" w:cs="Arial"/>
                <w:b/>
                <w:bCs/>
                <w:color w:val="000000"/>
                <w:sz w:val="26"/>
                <w:szCs w:val="26"/>
              </w:rPr>
              <w:t>Short</w:t>
            </w:r>
          </w:p>
          <w:p w14:paraId="76B6FC51" w14:textId="63136D31" w:rsidR="000618B3" w:rsidRPr="00B6403C" w:rsidRDefault="000618B3" w:rsidP="0011395A">
            <w:r w:rsidRPr="00B6403C">
              <w:rPr>
                <w:rFonts w:ascii="Arial" w:hAnsi="Arial" w:cs="Arial"/>
                <w:b/>
                <w:bCs/>
                <w:color w:val="000000"/>
                <w:sz w:val="26"/>
                <w:szCs w:val="26"/>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43D46" w14:textId="55CB53A8" w:rsidR="008B569E" w:rsidRDefault="00972393" w:rsidP="0011395A">
            <w:pPr>
              <w:rPr>
                <w:rFonts w:ascii="Arial" w:hAnsi="Arial" w:cs="Arial"/>
                <w:color w:val="000000"/>
                <w:sz w:val="26"/>
                <w:szCs w:val="26"/>
              </w:rPr>
            </w:pPr>
            <w:r>
              <w:rPr>
                <w:rFonts w:ascii="Arial" w:hAnsi="Arial" w:cs="Arial"/>
                <w:color w:val="000000"/>
                <w:sz w:val="26"/>
                <w:szCs w:val="26"/>
              </w:rPr>
              <w:t xml:space="preserve">This is one module that can be taught </w:t>
            </w:r>
            <w:r w:rsidR="00916F4A">
              <w:rPr>
                <w:rFonts w:ascii="Arial" w:hAnsi="Arial" w:cs="Arial"/>
                <w:color w:val="000000"/>
                <w:sz w:val="26"/>
                <w:szCs w:val="26"/>
              </w:rPr>
              <w:t>on its own</w:t>
            </w:r>
            <w:r>
              <w:rPr>
                <w:rFonts w:ascii="Arial" w:hAnsi="Arial" w:cs="Arial"/>
                <w:color w:val="000000"/>
                <w:sz w:val="26"/>
                <w:szCs w:val="26"/>
              </w:rPr>
              <w:t xml:space="preserve"> or as part of a larger field trip exploring geoscience concepts at different scales in Pasadena. The field trip was designed in 2023 to be held at Hahamongna Watershed Park, but can be adapted to other locations.</w:t>
            </w:r>
            <w:r w:rsidR="004D05AB">
              <w:rPr>
                <w:rFonts w:ascii="Arial" w:hAnsi="Arial" w:cs="Arial"/>
                <w:color w:val="000000"/>
                <w:sz w:val="26"/>
                <w:szCs w:val="26"/>
              </w:rPr>
              <w:t xml:space="preserve"> This module is appropriate for grades 6-10.</w:t>
            </w:r>
          </w:p>
          <w:p w14:paraId="74552720" w14:textId="6EAAB496" w:rsidR="008B569E" w:rsidRPr="008B569E" w:rsidRDefault="008B569E" w:rsidP="0011395A">
            <w:pPr>
              <w:rPr>
                <w:rFonts w:ascii="Arial" w:hAnsi="Arial" w:cs="Arial"/>
                <w:color w:val="000000"/>
                <w:sz w:val="26"/>
                <w:szCs w:val="26"/>
              </w:rPr>
            </w:pPr>
            <w:r>
              <w:rPr>
                <w:rFonts w:ascii="Arial" w:hAnsi="Arial" w:cs="Arial"/>
                <w:color w:val="000000"/>
                <w:sz w:val="26"/>
                <w:szCs w:val="26"/>
              </w:rPr>
              <w:t>This lesson can also be adapted to teach in a classroom.</w:t>
            </w:r>
          </w:p>
          <w:p w14:paraId="7C48323D" w14:textId="77777777" w:rsidR="000618B3" w:rsidRPr="00B6403C" w:rsidRDefault="000618B3" w:rsidP="0011395A"/>
        </w:tc>
      </w:tr>
      <w:tr w:rsidR="000618B3" w:rsidRPr="00B6403C" w14:paraId="2EB6166C" w14:textId="77777777" w:rsidTr="0011395A">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4D538" w14:textId="77777777" w:rsidR="000618B3" w:rsidRPr="00B6403C" w:rsidRDefault="000618B3" w:rsidP="0011395A">
            <w:r w:rsidRPr="00B6403C">
              <w:rPr>
                <w:rFonts w:ascii="Arial" w:hAnsi="Arial" w:cs="Arial"/>
                <w:b/>
                <w:bCs/>
                <w:color w:val="000000"/>
                <w:sz w:val="26"/>
                <w:szCs w:val="26"/>
              </w:rPr>
              <w:t>Standards</w:t>
            </w:r>
          </w:p>
          <w:p w14:paraId="4AF4C3BF" w14:textId="77777777" w:rsidR="000618B3" w:rsidRPr="00B6403C" w:rsidRDefault="000618B3" w:rsidP="0011395A">
            <w:r w:rsidRPr="00B6403C">
              <w:rPr>
                <w:rFonts w:ascii="Arial" w:hAnsi="Arial" w:cs="Arial"/>
                <w:b/>
                <w:bCs/>
                <w:color w:val="000000"/>
                <w:sz w:val="26"/>
                <w:szCs w:val="26"/>
              </w:rPr>
              <w:t>(NGSS)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86C79" w14:textId="77777777" w:rsidR="001867D0" w:rsidRDefault="001867D0" w:rsidP="001867D0">
            <w:pPr>
              <w:rPr>
                <w:rFonts w:ascii="Arial" w:hAnsi="Arial" w:cs="Arial"/>
                <w:color w:val="000000"/>
                <w:sz w:val="26"/>
                <w:szCs w:val="26"/>
              </w:rPr>
            </w:pPr>
            <w:r>
              <w:rPr>
                <w:rFonts w:ascii="Arial" w:hAnsi="Arial" w:cs="Arial"/>
                <w:color w:val="000000"/>
                <w:sz w:val="26"/>
                <w:szCs w:val="26"/>
              </w:rPr>
              <w:t xml:space="preserve">MS-ESS2-2: </w:t>
            </w:r>
            <w:r w:rsidRPr="001867D0">
              <w:rPr>
                <w:rFonts w:ascii="Arial" w:hAnsi="Arial" w:cs="Arial"/>
                <w:color w:val="000000"/>
                <w:sz w:val="26"/>
                <w:szCs w:val="26"/>
              </w:rPr>
              <w:t>Construct an explanation based on evidence for how geoscience processes have changed Earth's surface at varying time and spatial scales.</w:t>
            </w:r>
          </w:p>
          <w:p w14:paraId="2B0660A3" w14:textId="108F4E4B" w:rsidR="001867D0" w:rsidRPr="001867D0" w:rsidRDefault="001867D0" w:rsidP="001867D0">
            <w:pPr>
              <w:rPr>
                <w:rFonts w:ascii="Arial" w:hAnsi="Arial" w:cs="Arial"/>
                <w:color w:val="000000"/>
                <w:sz w:val="26"/>
                <w:szCs w:val="26"/>
              </w:rPr>
            </w:pPr>
            <w:r>
              <w:rPr>
                <w:rFonts w:ascii="Arial" w:hAnsi="Arial" w:cs="Arial"/>
                <w:color w:val="000000"/>
                <w:sz w:val="26"/>
                <w:szCs w:val="26"/>
              </w:rPr>
              <w:t xml:space="preserve">MS-ESS2-4: </w:t>
            </w:r>
            <w:r w:rsidRPr="001867D0">
              <w:rPr>
                <w:rFonts w:ascii="Arial" w:hAnsi="Arial" w:cs="Arial"/>
                <w:color w:val="000000"/>
                <w:sz w:val="26"/>
                <w:szCs w:val="26"/>
              </w:rPr>
              <w:t>Develop a model to describe the cycling of water through Earth's systems driven by energy from the sun and the force of gravity.</w:t>
            </w:r>
          </w:p>
        </w:tc>
      </w:tr>
      <w:tr w:rsidR="000618B3" w:rsidRPr="00B6403C" w14:paraId="0A9B61DD" w14:textId="77777777" w:rsidTr="0011395A">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6F279" w14:textId="77777777" w:rsidR="000618B3" w:rsidRPr="00B6403C" w:rsidRDefault="000618B3" w:rsidP="0011395A">
            <w:r>
              <w:rPr>
                <w:rFonts w:ascii="Arial" w:hAnsi="Arial" w:cs="Arial"/>
                <w:b/>
                <w:bCs/>
                <w:sz w:val="26"/>
                <w:szCs w:val="26"/>
              </w:rPr>
              <w:t>Learning Objectives (</w:t>
            </w:r>
            <w:r w:rsidRPr="008C2128">
              <w:rPr>
                <w:rFonts w:ascii="Arial" w:hAnsi="Arial" w:cs="Arial"/>
                <w:b/>
                <w:bCs/>
                <w:sz w:val="26"/>
                <w:szCs w:val="26"/>
              </w:rPr>
              <w:t>Goals</w:t>
            </w:r>
            <w:r>
              <w:rPr>
                <w:rFonts w:ascii="Arial" w:hAnsi="Arial" w:cs="Arial"/>
                <w:b/>
                <w:bCs/>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C47B6" w14:textId="77777777" w:rsidR="00674517" w:rsidRDefault="001867D0" w:rsidP="0011395A">
            <w:pPr>
              <w:rPr>
                <w:rFonts w:ascii="Arial" w:hAnsi="Arial" w:cs="Arial"/>
                <w:sz w:val="26"/>
                <w:szCs w:val="26"/>
              </w:rPr>
            </w:pPr>
            <w:r>
              <w:rPr>
                <w:rFonts w:ascii="Arial" w:hAnsi="Arial" w:cs="Arial"/>
                <w:sz w:val="26"/>
                <w:szCs w:val="26"/>
              </w:rPr>
              <w:t xml:space="preserve">Students will </w:t>
            </w:r>
            <w:r w:rsidR="00674517">
              <w:rPr>
                <w:rFonts w:ascii="Arial" w:hAnsi="Arial" w:cs="Arial"/>
                <w:sz w:val="26"/>
                <w:szCs w:val="26"/>
              </w:rPr>
              <w:t>identify local rock samples by type of rock.</w:t>
            </w:r>
          </w:p>
          <w:p w14:paraId="5CBD1090" w14:textId="77777777" w:rsidR="00674517" w:rsidRDefault="00674517" w:rsidP="0011395A">
            <w:pPr>
              <w:rPr>
                <w:rFonts w:ascii="Arial" w:hAnsi="Arial" w:cs="Arial"/>
                <w:sz w:val="26"/>
                <w:szCs w:val="26"/>
              </w:rPr>
            </w:pPr>
            <w:r>
              <w:rPr>
                <w:rFonts w:ascii="Arial" w:hAnsi="Arial" w:cs="Arial"/>
                <w:sz w:val="26"/>
                <w:szCs w:val="26"/>
              </w:rPr>
              <w:t xml:space="preserve">Students will </w:t>
            </w:r>
            <w:r w:rsidR="00D32935">
              <w:rPr>
                <w:rFonts w:ascii="Arial" w:hAnsi="Arial" w:cs="Arial"/>
                <w:sz w:val="26"/>
                <w:szCs w:val="26"/>
              </w:rPr>
              <w:t>match rock samples to rock types on a geologic map.</w:t>
            </w:r>
          </w:p>
          <w:p w14:paraId="4610B924" w14:textId="6631259F" w:rsidR="00D32935" w:rsidRPr="00674517" w:rsidRDefault="00D32935" w:rsidP="0011395A">
            <w:pPr>
              <w:rPr>
                <w:rFonts w:ascii="Arial" w:hAnsi="Arial" w:cs="Arial"/>
                <w:sz w:val="26"/>
                <w:szCs w:val="26"/>
              </w:rPr>
            </w:pPr>
            <w:r>
              <w:rPr>
                <w:rFonts w:ascii="Arial" w:hAnsi="Arial" w:cs="Arial"/>
                <w:sz w:val="26"/>
                <w:szCs w:val="26"/>
              </w:rPr>
              <w:t>Students will discuss how a watershed describes the flow of water and the erosion of rocks.</w:t>
            </w:r>
          </w:p>
        </w:tc>
      </w:tr>
      <w:tr w:rsidR="000618B3" w:rsidRPr="00B6403C" w14:paraId="719F9652" w14:textId="77777777" w:rsidTr="0011395A">
        <w:trPr>
          <w:trHeight w:val="3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60F37" w14:textId="7ED67F6F" w:rsidR="000618B3" w:rsidRPr="00B6403C" w:rsidRDefault="00B01861" w:rsidP="0011395A">
            <w:r>
              <w:rPr>
                <w:rFonts w:ascii="Arial" w:hAnsi="Arial" w:cs="Arial"/>
                <w:b/>
                <w:bCs/>
                <w:color w:val="000000"/>
                <w:sz w:val="26"/>
                <w:szCs w:val="26"/>
              </w:rPr>
              <w:t>Time/d</w:t>
            </w:r>
            <w:r w:rsidR="000618B3" w:rsidRPr="00B6403C">
              <w:rPr>
                <w:rFonts w:ascii="Arial" w:hAnsi="Arial" w:cs="Arial"/>
                <w:b/>
                <w:bCs/>
                <w:color w:val="000000"/>
                <w:sz w:val="26"/>
                <w:szCs w:val="26"/>
              </w:rPr>
              <w:t>uration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25FBD" w14:textId="6C3D76C4" w:rsidR="000618B3" w:rsidRPr="00B6403C" w:rsidRDefault="00972393" w:rsidP="0011395A">
            <w:r>
              <w:rPr>
                <w:rFonts w:ascii="Arial" w:hAnsi="Arial" w:cs="Arial"/>
                <w:color w:val="000000"/>
                <w:sz w:val="26"/>
                <w:szCs w:val="26"/>
              </w:rPr>
              <w:t>25 minutes</w:t>
            </w:r>
          </w:p>
        </w:tc>
      </w:tr>
      <w:tr w:rsidR="000618B3" w:rsidRPr="00B6403C" w14:paraId="21C424B7" w14:textId="77777777" w:rsidTr="00113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6BEA1" w14:textId="77777777" w:rsidR="000618B3" w:rsidRPr="00B6403C" w:rsidRDefault="000618B3" w:rsidP="0011395A">
            <w:r w:rsidRPr="00B6403C">
              <w:rPr>
                <w:rFonts w:ascii="Arial" w:hAnsi="Arial" w:cs="Arial"/>
                <w:b/>
                <w:bCs/>
                <w:color w:val="000000"/>
                <w:sz w:val="26"/>
                <w:szCs w:val="26"/>
              </w:rPr>
              <w:t>#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BDD43" w14:textId="5080DFC5" w:rsidR="000618B3" w:rsidRPr="00B6403C" w:rsidRDefault="00972393" w:rsidP="0011395A">
            <w:r>
              <w:rPr>
                <w:rFonts w:ascii="Arial" w:hAnsi="Arial" w:cs="Arial"/>
                <w:color w:val="000000"/>
                <w:sz w:val="26"/>
                <w:szCs w:val="26"/>
              </w:rPr>
              <w:t>8-35 students</w:t>
            </w:r>
          </w:p>
        </w:tc>
      </w:tr>
      <w:tr w:rsidR="000618B3" w:rsidRPr="00B6403C" w14:paraId="3288A696" w14:textId="77777777" w:rsidTr="0011395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13DFE" w14:textId="77777777" w:rsidR="000618B3" w:rsidRPr="00B6403C" w:rsidRDefault="000618B3" w:rsidP="0011395A">
            <w:r w:rsidRPr="00B6403C">
              <w:rPr>
                <w:rFonts w:ascii="Arial" w:hAnsi="Arial" w:cs="Arial"/>
                <w:b/>
                <w:bCs/>
                <w:color w:val="000000"/>
                <w:sz w:val="26"/>
                <w:szCs w:val="26"/>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25612" w14:textId="77C1E9F1" w:rsidR="008B569E" w:rsidRDefault="008B569E" w:rsidP="0011395A">
            <w:pPr>
              <w:rPr>
                <w:rFonts w:ascii="Arial" w:hAnsi="Arial" w:cs="Arial"/>
                <w:color w:val="000000"/>
                <w:sz w:val="26"/>
                <w:szCs w:val="26"/>
              </w:rPr>
            </w:pPr>
            <w:r>
              <w:rPr>
                <w:rFonts w:ascii="Arial" w:hAnsi="Arial" w:cs="Arial"/>
                <w:color w:val="000000"/>
                <w:sz w:val="26"/>
                <w:szCs w:val="26"/>
              </w:rPr>
              <w:t>This lesson was originally designed to be taught at Hahamongna Watershed Park, but it can be modified to be taught in a classroom.</w:t>
            </w:r>
          </w:p>
          <w:p w14:paraId="17E7BF9D" w14:textId="25DEC1ED" w:rsidR="004D05AB" w:rsidRDefault="00972393" w:rsidP="0011395A">
            <w:pPr>
              <w:rPr>
                <w:rFonts w:ascii="Arial" w:hAnsi="Arial" w:cs="Arial"/>
                <w:color w:val="000000"/>
                <w:sz w:val="26"/>
                <w:szCs w:val="26"/>
              </w:rPr>
            </w:pPr>
            <w:r>
              <w:rPr>
                <w:rFonts w:ascii="Arial" w:hAnsi="Arial" w:cs="Arial"/>
                <w:color w:val="000000"/>
                <w:sz w:val="26"/>
                <w:szCs w:val="26"/>
              </w:rPr>
              <w:t xml:space="preserve">Hahamongna Watershed Park: </w:t>
            </w:r>
            <w:hyperlink r:id="rId6" w:history="1">
              <w:r w:rsidRPr="004A758D">
                <w:rPr>
                  <w:rStyle w:val="Hyperlink"/>
                  <w:rFonts w:ascii="Arial" w:hAnsi="Arial" w:cs="Arial"/>
                  <w:sz w:val="26"/>
                  <w:szCs w:val="26"/>
                </w:rPr>
                <w:t>https://goo.gl/maps/NwSiQ8BgCTgfdBWd7</w:t>
              </w:r>
            </w:hyperlink>
            <w:r>
              <w:rPr>
                <w:rFonts w:ascii="Arial" w:hAnsi="Arial" w:cs="Arial"/>
                <w:color w:val="000000"/>
                <w:sz w:val="26"/>
                <w:szCs w:val="26"/>
              </w:rPr>
              <w:t xml:space="preserve"> </w:t>
            </w:r>
          </w:p>
          <w:p w14:paraId="4951B7AC" w14:textId="77777777" w:rsidR="004D05AB" w:rsidRDefault="004D05AB" w:rsidP="0011395A">
            <w:pPr>
              <w:rPr>
                <w:rFonts w:ascii="Arial" w:hAnsi="Arial" w:cs="Arial"/>
                <w:color w:val="000000"/>
                <w:sz w:val="26"/>
                <w:szCs w:val="26"/>
              </w:rPr>
            </w:pPr>
            <w:r>
              <w:rPr>
                <w:rFonts w:ascii="Arial" w:hAnsi="Arial" w:cs="Arial"/>
                <w:color w:val="000000"/>
                <w:sz w:val="26"/>
                <w:szCs w:val="26"/>
              </w:rPr>
              <w:lastRenderedPageBreak/>
              <w:t>This park is within walking distance of La Ca</w:t>
            </w:r>
            <w:r w:rsidRPr="004D05AB">
              <w:rPr>
                <w:rFonts w:ascii="Arial" w:hAnsi="Arial" w:cs="Arial"/>
                <w:color w:val="000000"/>
                <w:sz w:val="26"/>
                <w:szCs w:val="26"/>
              </w:rPr>
              <w:t>ñ</w:t>
            </w:r>
            <w:r>
              <w:rPr>
                <w:rFonts w:ascii="Arial" w:hAnsi="Arial" w:cs="Arial"/>
                <w:color w:val="000000"/>
                <w:sz w:val="26"/>
                <w:szCs w:val="26"/>
              </w:rPr>
              <w:t>ada High School. For any other school, transportation will be needed or the module can be adapted to a different location.</w:t>
            </w:r>
          </w:p>
          <w:p w14:paraId="1C743E59" w14:textId="5D8E13BD" w:rsidR="008B569E" w:rsidRPr="004D05AB" w:rsidRDefault="00D32935" w:rsidP="008B569E">
            <w:pPr>
              <w:rPr>
                <w:rFonts w:ascii="Arial" w:hAnsi="Arial" w:cs="Arial"/>
                <w:color w:val="000000"/>
                <w:sz w:val="26"/>
                <w:szCs w:val="26"/>
              </w:rPr>
            </w:pPr>
            <w:r>
              <w:rPr>
                <w:rFonts w:ascii="Arial" w:hAnsi="Arial" w:cs="Arial"/>
                <w:color w:val="000000"/>
                <w:sz w:val="26"/>
                <w:szCs w:val="26"/>
              </w:rPr>
              <w:t>This lesson should be taught on an area of flat, open ground where up to 30 students can form a circle.</w:t>
            </w:r>
          </w:p>
        </w:tc>
      </w:tr>
      <w:tr w:rsidR="00B01861" w:rsidRPr="00B6403C" w14:paraId="2AA6EF8D" w14:textId="77777777" w:rsidTr="0011395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6EB45" w14:textId="46237C47" w:rsidR="00B01861" w:rsidRPr="00B6403C" w:rsidRDefault="00B01861" w:rsidP="00B01861">
            <w:pPr>
              <w:rPr>
                <w:rFonts w:ascii="Arial" w:hAnsi="Arial" w:cs="Arial"/>
                <w:b/>
                <w:bCs/>
                <w:color w:val="000000"/>
                <w:sz w:val="26"/>
                <w:szCs w:val="26"/>
              </w:rPr>
            </w:pPr>
            <w:r>
              <w:rPr>
                <w:rFonts w:ascii="Arial" w:hAnsi="Arial" w:cs="Arial"/>
                <w:b/>
                <w:bCs/>
                <w:sz w:val="26"/>
                <w:szCs w:val="26"/>
              </w:rPr>
              <w:lastRenderedPageBreak/>
              <w:t>*Logistics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A34BD" w14:textId="77777777" w:rsidR="00B01861" w:rsidRDefault="00972393" w:rsidP="00B01861">
            <w:pPr>
              <w:rPr>
                <w:rFonts w:ascii="Arial" w:hAnsi="Arial" w:cs="Arial"/>
                <w:sz w:val="26"/>
                <w:szCs w:val="26"/>
              </w:rPr>
            </w:pPr>
            <w:r>
              <w:rPr>
                <w:rFonts w:ascii="Arial" w:hAnsi="Arial" w:cs="Arial"/>
                <w:sz w:val="26"/>
                <w:szCs w:val="26"/>
              </w:rPr>
              <w:t>This activity is designed to take place outside, so scheduling during daylight hours and appropriate weather is recommended.</w:t>
            </w:r>
          </w:p>
          <w:p w14:paraId="034C8C17" w14:textId="7D239003" w:rsidR="004D05AB" w:rsidRPr="00B6403C" w:rsidRDefault="00972393" w:rsidP="00B01861">
            <w:pPr>
              <w:rPr>
                <w:rFonts w:ascii="Arial" w:hAnsi="Arial" w:cs="Arial"/>
                <w:color w:val="000000"/>
                <w:sz w:val="26"/>
                <w:szCs w:val="26"/>
              </w:rPr>
            </w:pPr>
            <w:r>
              <w:rPr>
                <w:rFonts w:ascii="Arial" w:hAnsi="Arial" w:cs="Arial"/>
                <w:color w:val="000000"/>
                <w:sz w:val="26"/>
                <w:szCs w:val="26"/>
              </w:rPr>
              <w:t xml:space="preserve">Students </w:t>
            </w:r>
            <w:r w:rsidR="004D05AB">
              <w:rPr>
                <w:rFonts w:ascii="Arial" w:hAnsi="Arial" w:cs="Arial"/>
                <w:color w:val="000000"/>
                <w:sz w:val="26"/>
                <w:szCs w:val="26"/>
              </w:rPr>
              <w:t>will</w:t>
            </w:r>
            <w:r>
              <w:rPr>
                <w:rFonts w:ascii="Arial" w:hAnsi="Arial" w:cs="Arial"/>
                <w:color w:val="000000"/>
                <w:sz w:val="26"/>
                <w:szCs w:val="26"/>
              </w:rPr>
              <w:t xml:space="preserve"> </w:t>
            </w:r>
            <w:r w:rsidR="00D32935">
              <w:rPr>
                <w:rFonts w:ascii="Arial" w:hAnsi="Arial" w:cs="Arial"/>
                <w:color w:val="000000"/>
                <w:sz w:val="26"/>
                <w:szCs w:val="26"/>
              </w:rPr>
              <w:t>spend time sitting or kneeling on the ground,</w:t>
            </w:r>
            <w:r w:rsidR="00347A47">
              <w:rPr>
                <w:rFonts w:ascii="Arial" w:hAnsi="Arial" w:cs="Arial"/>
                <w:color w:val="000000"/>
                <w:sz w:val="26"/>
                <w:szCs w:val="26"/>
              </w:rPr>
              <w:t xml:space="preserve"> so they should wear comfortable shoes and clothing for outdoor activities.</w:t>
            </w:r>
            <w:r w:rsidR="004D05AB">
              <w:rPr>
                <w:rFonts w:ascii="Arial" w:hAnsi="Arial" w:cs="Arial"/>
                <w:color w:val="000000"/>
                <w:sz w:val="26"/>
                <w:szCs w:val="26"/>
              </w:rPr>
              <w:t xml:space="preserve"> </w:t>
            </w:r>
          </w:p>
        </w:tc>
      </w:tr>
      <w:tr w:rsidR="00B01861" w:rsidRPr="00B6403C" w14:paraId="2D4B2458" w14:textId="77777777" w:rsidTr="0011395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BA28E" w14:textId="77777777" w:rsidR="00B01861" w:rsidRPr="00B6403C" w:rsidRDefault="00B01861" w:rsidP="00B01861">
            <w:r w:rsidRPr="00B6403C">
              <w:rPr>
                <w:rFonts w:ascii="Arial" w:hAnsi="Arial" w:cs="Arial"/>
                <w:b/>
                <w:bCs/>
                <w:color w:val="000000"/>
                <w:sz w:val="26"/>
                <w:szCs w:val="26"/>
              </w:rPr>
              <w:t>Materials and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CDFA7" w14:textId="7498378A" w:rsidR="00D32935" w:rsidRPr="008B569E" w:rsidRDefault="00D32935" w:rsidP="008B569E">
            <w:pPr>
              <w:pStyle w:val="ListParagraph"/>
              <w:numPr>
                <w:ilvl w:val="0"/>
                <w:numId w:val="6"/>
              </w:numPr>
              <w:ind w:left="334"/>
              <w:textAlignment w:val="baseline"/>
              <w:rPr>
                <w:rFonts w:ascii="Arial" w:hAnsi="Arial" w:cs="Arial"/>
                <w:color w:val="000000"/>
                <w:sz w:val="26"/>
                <w:szCs w:val="26"/>
              </w:rPr>
            </w:pPr>
            <w:r w:rsidRPr="008B569E">
              <w:rPr>
                <w:rFonts w:ascii="Arial" w:hAnsi="Arial" w:cs="Arial"/>
                <w:color w:val="000000"/>
                <w:sz w:val="26"/>
                <w:szCs w:val="26"/>
              </w:rPr>
              <w:t>Laminated, poster-sized printout of a simplified geologic map (attached).</w:t>
            </w:r>
            <w:r w:rsidR="005A278E">
              <w:rPr>
                <w:rFonts w:ascii="Arial" w:hAnsi="Arial" w:cs="Arial"/>
                <w:color w:val="000000"/>
                <w:sz w:val="26"/>
                <w:szCs w:val="26"/>
              </w:rPr>
              <w:t xml:space="preserve"> Suggested size: 3’x3’</w:t>
            </w:r>
          </w:p>
          <w:p w14:paraId="3F0358F0" w14:textId="0C7FE2CF" w:rsidR="00D32935" w:rsidRPr="008B569E" w:rsidRDefault="00D32935" w:rsidP="008B569E">
            <w:pPr>
              <w:pStyle w:val="ListParagraph"/>
              <w:numPr>
                <w:ilvl w:val="0"/>
                <w:numId w:val="6"/>
              </w:numPr>
              <w:ind w:left="334"/>
              <w:textAlignment w:val="baseline"/>
              <w:rPr>
                <w:rFonts w:ascii="Arial" w:hAnsi="Arial" w:cs="Arial"/>
                <w:color w:val="000000"/>
                <w:sz w:val="26"/>
                <w:szCs w:val="26"/>
              </w:rPr>
            </w:pPr>
            <w:r w:rsidRPr="008B569E">
              <w:rPr>
                <w:rFonts w:ascii="Arial" w:hAnsi="Arial" w:cs="Arial"/>
                <w:color w:val="000000"/>
                <w:sz w:val="26"/>
                <w:szCs w:val="26"/>
              </w:rPr>
              <w:t>Handout describing 3 rock types (attached)</w:t>
            </w:r>
            <w:r w:rsidR="00CE11EA">
              <w:rPr>
                <w:rFonts w:ascii="Arial" w:hAnsi="Arial" w:cs="Arial"/>
                <w:color w:val="000000"/>
                <w:sz w:val="26"/>
                <w:szCs w:val="26"/>
              </w:rPr>
              <w:t>, one per student.</w:t>
            </w:r>
          </w:p>
          <w:p w14:paraId="742C551D" w14:textId="2BA12703" w:rsidR="00B01861" w:rsidRPr="008B569E" w:rsidRDefault="00D32935" w:rsidP="008B569E">
            <w:pPr>
              <w:pStyle w:val="ListParagraph"/>
              <w:numPr>
                <w:ilvl w:val="0"/>
                <w:numId w:val="6"/>
              </w:numPr>
              <w:ind w:left="334"/>
              <w:textAlignment w:val="baseline"/>
              <w:rPr>
                <w:rFonts w:ascii="Arial" w:hAnsi="Arial" w:cs="Arial"/>
                <w:color w:val="000000"/>
                <w:sz w:val="26"/>
                <w:szCs w:val="26"/>
              </w:rPr>
            </w:pPr>
            <w:r w:rsidRPr="008B569E">
              <w:rPr>
                <w:rFonts w:ascii="Arial" w:hAnsi="Arial" w:cs="Arial"/>
                <w:color w:val="000000"/>
                <w:sz w:val="26"/>
                <w:szCs w:val="26"/>
              </w:rPr>
              <w:t>Cobble samples that represent the 3 rock types: approximately 10-15 of each type.</w:t>
            </w:r>
            <w:r w:rsidR="00CE11EA">
              <w:rPr>
                <w:rFonts w:ascii="Arial" w:hAnsi="Arial" w:cs="Arial"/>
                <w:color w:val="000000"/>
                <w:sz w:val="26"/>
                <w:szCs w:val="26"/>
              </w:rPr>
              <w:t xml:space="preserve"> GO-Outdoors has a collection of cobble samples for this activity, or the instructor can collect their own. See more in the section “Instructor Support.”</w:t>
            </w:r>
          </w:p>
          <w:p w14:paraId="2BEFE5AF" w14:textId="3003508D" w:rsidR="00434051" w:rsidRPr="008B569E" w:rsidRDefault="00434051" w:rsidP="008B569E">
            <w:pPr>
              <w:pStyle w:val="ListParagraph"/>
              <w:numPr>
                <w:ilvl w:val="0"/>
                <w:numId w:val="6"/>
              </w:numPr>
              <w:ind w:left="334"/>
              <w:textAlignment w:val="baseline"/>
              <w:rPr>
                <w:rFonts w:ascii="Arial" w:hAnsi="Arial" w:cs="Arial"/>
                <w:color w:val="000000"/>
                <w:sz w:val="26"/>
                <w:szCs w:val="26"/>
              </w:rPr>
            </w:pPr>
            <w:r w:rsidRPr="008B569E">
              <w:rPr>
                <w:rFonts w:ascii="Arial" w:hAnsi="Arial" w:cs="Arial"/>
                <w:color w:val="000000"/>
                <w:sz w:val="26"/>
                <w:szCs w:val="26"/>
              </w:rPr>
              <w:t xml:space="preserve">Optional, but helpful: trays or boxes with compartments that students can use to sort the rocks into three groups and keep them sorted. This will help when students are placing rocks on the map, and will be easier than </w:t>
            </w:r>
            <w:r w:rsidR="008B569E" w:rsidRPr="008B569E">
              <w:rPr>
                <w:rFonts w:ascii="Arial" w:hAnsi="Arial" w:cs="Arial"/>
                <w:color w:val="000000"/>
                <w:sz w:val="26"/>
                <w:szCs w:val="26"/>
              </w:rPr>
              <w:t>having them carry piles of rocks with their hands.</w:t>
            </w:r>
          </w:p>
        </w:tc>
      </w:tr>
      <w:tr w:rsidR="00B01861" w:rsidRPr="00B6403C" w14:paraId="5DE04AE3" w14:textId="77777777" w:rsidTr="0011395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E1F88" w14:textId="77777777" w:rsidR="00B01861" w:rsidRPr="00B6403C" w:rsidRDefault="00B01861" w:rsidP="00B01861">
            <w:r w:rsidRPr="00B6403C">
              <w:rPr>
                <w:rFonts w:ascii="Arial" w:hAnsi="Arial" w:cs="Arial"/>
                <w:b/>
                <w:bCs/>
                <w:color w:val="000000"/>
                <w:sz w:val="26"/>
                <w:szCs w:val="26"/>
              </w:rPr>
              <w:t>Accessibility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C7CE6" w14:textId="2AB20CC0" w:rsidR="00B01861" w:rsidRPr="00B6403C" w:rsidRDefault="00AE7B3C" w:rsidP="00D32935">
            <w:r w:rsidRPr="00D32935">
              <w:rPr>
                <w:rFonts w:ascii="Arial" w:hAnsi="Arial" w:cs="Arial"/>
                <w:color w:val="000000"/>
                <w:sz w:val="26"/>
                <w:szCs w:val="26"/>
              </w:rPr>
              <w:t xml:space="preserve">This activity </w:t>
            </w:r>
            <w:r w:rsidR="00D32935" w:rsidRPr="00D32935">
              <w:rPr>
                <w:rFonts w:ascii="Arial" w:hAnsi="Arial" w:cs="Arial"/>
                <w:color w:val="000000"/>
                <w:sz w:val="26"/>
                <w:szCs w:val="26"/>
              </w:rPr>
              <w:t>is designed for students to</w:t>
            </w:r>
            <w:r w:rsidRPr="00D32935">
              <w:rPr>
                <w:rFonts w:ascii="Arial" w:hAnsi="Arial" w:cs="Arial"/>
                <w:color w:val="000000"/>
                <w:sz w:val="26"/>
                <w:szCs w:val="26"/>
              </w:rPr>
              <w:t xml:space="preserve"> </w:t>
            </w:r>
            <w:r w:rsidR="00D32935" w:rsidRPr="00D32935">
              <w:rPr>
                <w:rFonts w:ascii="Arial" w:hAnsi="Arial" w:cs="Arial"/>
                <w:color w:val="000000"/>
                <w:sz w:val="26"/>
                <w:szCs w:val="26"/>
              </w:rPr>
              <w:t xml:space="preserve">sit or kneel on the ground. However, a student using crutches, a leg cast, or a wheelchair can be included by modifying the activity to use flat area and/or a picnic table. </w:t>
            </w:r>
          </w:p>
        </w:tc>
      </w:tr>
      <w:tr w:rsidR="00B01861" w:rsidRPr="00B6403C" w14:paraId="6D63212A" w14:textId="77777777" w:rsidTr="0011395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5BD50" w14:textId="77777777" w:rsidR="00B01861" w:rsidRPr="00B6403C" w:rsidRDefault="00B01861" w:rsidP="00B01861">
            <w:r w:rsidRPr="00B6403C">
              <w:rPr>
                <w:rFonts w:ascii="Arial" w:hAnsi="Arial" w:cs="Arial"/>
                <w:b/>
                <w:bCs/>
                <w:color w:val="000000"/>
                <w:sz w:val="26"/>
                <w:szCs w:val="26"/>
              </w:rPr>
              <w:t>Safety Awareness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3A838" w14:textId="4B1B1B69" w:rsidR="00B01861" w:rsidRPr="00B6403C" w:rsidRDefault="00AE7B3C" w:rsidP="00916F4A">
            <w:pPr>
              <w:rPr>
                <w:rFonts w:ascii="Arial" w:hAnsi="Arial" w:cs="Arial"/>
                <w:color w:val="000000"/>
                <w:sz w:val="26"/>
                <w:szCs w:val="26"/>
              </w:rPr>
            </w:pPr>
            <w:r>
              <w:rPr>
                <w:rFonts w:ascii="Arial" w:hAnsi="Arial" w:cs="Arial"/>
                <w:color w:val="000000"/>
                <w:sz w:val="26"/>
                <w:szCs w:val="26"/>
              </w:rPr>
              <w:t xml:space="preserve">Hahamongna Watershed Park has areas of uneven ground. Poison oak is common off the trail, so students should be instructed to remain on the trail and grass lawn areas. </w:t>
            </w:r>
            <w:r w:rsidR="00916F4A">
              <w:rPr>
                <w:rFonts w:ascii="Arial" w:hAnsi="Arial" w:cs="Arial"/>
                <w:color w:val="000000"/>
                <w:sz w:val="26"/>
                <w:szCs w:val="26"/>
              </w:rPr>
              <w:t>In addition, this area is an active disc golf course. When choosing a location, remain aware of disc golfers to avoid students being injured</w:t>
            </w:r>
            <w:r w:rsidR="00B01861">
              <w:rPr>
                <w:rFonts w:ascii="Arial" w:hAnsi="Arial" w:cs="Arial"/>
                <w:color w:val="000000"/>
                <w:sz w:val="26"/>
                <w:szCs w:val="26"/>
              </w:rPr>
              <w:t>.</w:t>
            </w:r>
          </w:p>
          <w:p w14:paraId="2B0802E0" w14:textId="77777777" w:rsidR="00B01861" w:rsidRPr="00B6403C" w:rsidRDefault="00B01861" w:rsidP="00B01861"/>
        </w:tc>
      </w:tr>
      <w:tr w:rsidR="00B01861" w:rsidRPr="00B6403C" w14:paraId="759EC483" w14:textId="77777777" w:rsidTr="0011395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C47A4" w14:textId="77777777" w:rsidR="00B01861" w:rsidRPr="00B6403C" w:rsidRDefault="00B01861" w:rsidP="00B01861">
            <w:r w:rsidRPr="00B6403C">
              <w:rPr>
                <w:rFonts w:ascii="Arial" w:hAnsi="Arial" w:cs="Arial"/>
                <w:b/>
                <w:bCs/>
                <w:color w:val="000000"/>
                <w:sz w:val="26"/>
                <w:szCs w:val="26"/>
              </w:rPr>
              <w:t>GO-Outdoors Missions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C02B9" w14:textId="69F77398" w:rsidR="00B01861" w:rsidRPr="00B6403C" w:rsidRDefault="00B01861" w:rsidP="00B01861">
            <w:r w:rsidRPr="00B6403C">
              <w:rPr>
                <w:rFonts w:ascii="Arial" w:hAnsi="Arial" w:cs="Arial"/>
                <w:color w:val="000000"/>
                <w:sz w:val="26"/>
                <w:szCs w:val="26"/>
              </w:rPr>
              <w:t>At GO-Outdoors, we emphasize the following missions</w:t>
            </w:r>
            <w:r w:rsidR="00916F4A">
              <w:rPr>
                <w:rFonts w:ascii="Arial" w:hAnsi="Arial" w:cs="Arial"/>
                <w:color w:val="000000"/>
                <w:sz w:val="26"/>
                <w:szCs w:val="26"/>
              </w:rPr>
              <w:t>:</w:t>
            </w:r>
          </w:p>
          <w:p w14:paraId="56B163D3" w14:textId="77777777" w:rsidR="00B01861" w:rsidRPr="00B6403C" w:rsidRDefault="00B01861" w:rsidP="00B01861">
            <w:pPr>
              <w:numPr>
                <w:ilvl w:val="0"/>
                <w:numId w:val="3"/>
              </w:numPr>
              <w:ind w:left="314"/>
              <w:textAlignment w:val="baseline"/>
              <w:rPr>
                <w:rFonts w:ascii="Arial" w:hAnsi="Arial" w:cs="Arial"/>
                <w:color w:val="000000"/>
                <w:sz w:val="26"/>
                <w:szCs w:val="26"/>
              </w:rPr>
            </w:pPr>
            <w:r w:rsidRPr="00B6403C">
              <w:rPr>
                <w:rFonts w:ascii="Arial" w:hAnsi="Arial" w:cs="Arial"/>
                <w:color w:val="000000"/>
                <w:sz w:val="26"/>
                <w:szCs w:val="26"/>
              </w:rPr>
              <w:t>Instructor/Caltech volunteer will incorporate 10 Essentials of hiking and Leave No Trace etiquette into the trip and encourage students that they can do these things themselves, to make these concepts approachable.</w:t>
            </w:r>
          </w:p>
          <w:p w14:paraId="788085ED" w14:textId="29CD52D3" w:rsidR="00B01861" w:rsidRPr="00B01861" w:rsidRDefault="00B01861" w:rsidP="00B01861">
            <w:pPr>
              <w:numPr>
                <w:ilvl w:val="0"/>
                <w:numId w:val="3"/>
              </w:numPr>
              <w:ind w:left="314"/>
              <w:textAlignment w:val="baseline"/>
              <w:rPr>
                <w:rFonts w:ascii="Arial" w:hAnsi="Arial" w:cs="Arial"/>
                <w:color w:val="000000"/>
                <w:sz w:val="26"/>
                <w:szCs w:val="26"/>
              </w:rPr>
            </w:pPr>
            <w:r w:rsidRPr="00B6403C">
              <w:rPr>
                <w:rFonts w:ascii="Arial" w:hAnsi="Arial" w:cs="Arial"/>
                <w:color w:val="000000"/>
                <w:sz w:val="26"/>
                <w:szCs w:val="26"/>
              </w:rPr>
              <w:t xml:space="preserve">We are looking forward to tailor our trips to student interests. At the start of each of our trips, we will ask each </w:t>
            </w:r>
            <w:r w:rsidRPr="00B6403C">
              <w:rPr>
                <w:rFonts w:ascii="Arial" w:hAnsi="Arial" w:cs="Arial"/>
                <w:color w:val="000000"/>
                <w:sz w:val="26"/>
                <w:szCs w:val="26"/>
              </w:rPr>
              <w:lastRenderedPageBreak/>
              <w:t>student to share what they hope to learn and we will try to incorporate them into the field trip.</w:t>
            </w:r>
          </w:p>
        </w:tc>
      </w:tr>
      <w:tr w:rsidR="00B01861" w:rsidRPr="00B6403C" w14:paraId="5BFF30E3" w14:textId="77777777" w:rsidTr="0011395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5D9B0" w14:textId="77777777" w:rsidR="00B01861" w:rsidRPr="00B6403C" w:rsidRDefault="00B01861" w:rsidP="00B01861">
            <w:pPr>
              <w:jc w:val="center"/>
            </w:pPr>
            <w:r w:rsidRPr="00B6403C">
              <w:rPr>
                <w:rFonts w:ascii="Arial" w:hAnsi="Arial" w:cs="Arial"/>
                <w:b/>
                <w:bCs/>
                <w:color w:val="000000"/>
                <w:sz w:val="28"/>
                <w:szCs w:val="28"/>
              </w:rPr>
              <w:lastRenderedPageBreak/>
              <w:t>Field trip activities</w:t>
            </w:r>
          </w:p>
          <w:p w14:paraId="2EE5AA72" w14:textId="77777777" w:rsidR="00B01861" w:rsidRPr="00B6403C" w:rsidRDefault="00B01861" w:rsidP="00B01861">
            <w:r w:rsidRPr="00B6403C">
              <w:rPr>
                <w:rFonts w:ascii="Arial" w:hAnsi="Arial" w:cs="Arial"/>
                <w:color w:val="000000"/>
                <w:sz w:val="26"/>
                <w:szCs w:val="26"/>
              </w:rPr>
              <w:t>---------------------------------------------------------------------------------------------------------</w:t>
            </w:r>
          </w:p>
          <w:p w14:paraId="5234D5B3" w14:textId="216220D4" w:rsidR="007C26B0" w:rsidRPr="008B569E" w:rsidRDefault="007C26B0" w:rsidP="007C26B0">
            <w:pPr>
              <w:numPr>
                <w:ilvl w:val="0"/>
                <w:numId w:val="4"/>
              </w:numPr>
              <w:textAlignment w:val="baseline"/>
              <w:rPr>
                <w:rFonts w:ascii="Arial" w:hAnsi="Arial" w:cs="Arial"/>
                <w:b/>
                <w:bCs/>
                <w:color w:val="000000"/>
                <w:sz w:val="26"/>
                <w:szCs w:val="26"/>
              </w:rPr>
            </w:pPr>
            <w:r w:rsidRPr="008B569E">
              <w:rPr>
                <w:rFonts w:ascii="Arial" w:hAnsi="Arial" w:cs="Arial"/>
                <w:b/>
                <w:bCs/>
                <w:color w:val="000000"/>
                <w:sz w:val="26"/>
                <w:szCs w:val="26"/>
              </w:rPr>
              <w:t>Brainstorm and introduction</w:t>
            </w:r>
          </w:p>
          <w:p w14:paraId="4C921EEF" w14:textId="66F05350" w:rsidR="007C26B0" w:rsidRDefault="007C26B0" w:rsidP="007C26B0">
            <w:pPr>
              <w:ind w:left="720"/>
              <w:textAlignment w:val="baseline"/>
              <w:rPr>
                <w:rFonts w:ascii="Arial" w:hAnsi="Arial" w:cs="Arial"/>
                <w:color w:val="000000"/>
                <w:sz w:val="26"/>
                <w:szCs w:val="26"/>
              </w:rPr>
            </w:pPr>
            <w:r>
              <w:rPr>
                <w:rFonts w:ascii="Arial" w:hAnsi="Arial" w:cs="Arial"/>
                <w:color w:val="000000"/>
                <w:sz w:val="26"/>
                <w:szCs w:val="26"/>
              </w:rPr>
              <w:t>Display the rock samples in a pile, not sorted by rock type. Allow the students to see but not yet handle the rocks. Tell them the rocks were collected nearby in Pasadena (e.g., just up the river near JPL, in the case of GO-Outdoors’ existing rock samples). The rocks were found in a riverbed, but where did they come from before they got there? Ask students to brainstorm.</w:t>
            </w:r>
          </w:p>
          <w:p w14:paraId="2CB913DB" w14:textId="3D3C9632" w:rsidR="007C26B0" w:rsidRDefault="007C26B0" w:rsidP="007C26B0">
            <w:pPr>
              <w:ind w:left="720"/>
              <w:textAlignment w:val="baseline"/>
              <w:rPr>
                <w:rFonts w:ascii="Arial" w:hAnsi="Arial" w:cs="Arial"/>
                <w:color w:val="000000"/>
                <w:sz w:val="26"/>
                <w:szCs w:val="26"/>
              </w:rPr>
            </w:pPr>
            <w:r>
              <w:rPr>
                <w:rFonts w:ascii="Arial" w:hAnsi="Arial" w:cs="Arial"/>
                <w:color w:val="000000"/>
                <w:sz w:val="26"/>
                <w:szCs w:val="26"/>
              </w:rPr>
              <w:t>The rocks came from the mountains! There are three different rock types we have collected. Each one has a different history, age, and formation process. We are going to sort the rocks into their three groups.</w:t>
            </w:r>
          </w:p>
          <w:p w14:paraId="0AFF98FB" w14:textId="585AC9B7" w:rsidR="007C26B0" w:rsidRPr="008B569E" w:rsidRDefault="007C26B0" w:rsidP="007C26B0">
            <w:pPr>
              <w:numPr>
                <w:ilvl w:val="0"/>
                <w:numId w:val="4"/>
              </w:numPr>
              <w:textAlignment w:val="baseline"/>
              <w:rPr>
                <w:rFonts w:ascii="Arial" w:hAnsi="Arial" w:cs="Arial"/>
                <w:b/>
                <w:bCs/>
                <w:color w:val="000000"/>
                <w:sz w:val="26"/>
                <w:szCs w:val="26"/>
              </w:rPr>
            </w:pPr>
            <w:r w:rsidRPr="008B569E">
              <w:rPr>
                <w:rFonts w:ascii="Arial" w:hAnsi="Arial" w:cs="Arial"/>
                <w:b/>
                <w:bCs/>
                <w:color w:val="000000"/>
                <w:sz w:val="26"/>
                <w:szCs w:val="26"/>
              </w:rPr>
              <w:t>Rock identification</w:t>
            </w:r>
          </w:p>
          <w:p w14:paraId="2DF94B3F" w14:textId="2B7BDC16" w:rsidR="007C26B0" w:rsidRDefault="007C26B0" w:rsidP="007C26B0">
            <w:pPr>
              <w:ind w:left="720"/>
              <w:textAlignment w:val="baseline"/>
              <w:rPr>
                <w:rFonts w:ascii="Arial" w:hAnsi="Arial" w:cs="Arial"/>
                <w:color w:val="000000"/>
                <w:sz w:val="26"/>
                <w:szCs w:val="26"/>
              </w:rPr>
            </w:pPr>
            <w:r>
              <w:rPr>
                <w:rFonts w:ascii="Arial" w:hAnsi="Arial" w:cs="Arial"/>
                <w:color w:val="000000"/>
                <w:sz w:val="26"/>
                <w:szCs w:val="26"/>
              </w:rPr>
              <w:t>Separate the students into groups of 3-5. Give each group a pile of roughly 10-15 rock samples. Students can now use their handouts to sort the rocks into three different groups.</w:t>
            </w:r>
          </w:p>
          <w:p w14:paraId="49B71281" w14:textId="66634969" w:rsidR="007C26B0" w:rsidRDefault="007C26B0" w:rsidP="007C26B0">
            <w:pPr>
              <w:ind w:left="720"/>
              <w:textAlignment w:val="baseline"/>
              <w:rPr>
                <w:rFonts w:ascii="Arial" w:hAnsi="Arial" w:cs="Arial"/>
                <w:color w:val="000000"/>
                <w:sz w:val="26"/>
                <w:szCs w:val="26"/>
              </w:rPr>
            </w:pPr>
            <w:r>
              <w:rPr>
                <w:rFonts w:ascii="Arial" w:hAnsi="Arial" w:cs="Arial"/>
                <w:color w:val="000000"/>
                <w:sz w:val="26"/>
                <w:szCs w:val="26"/>
              </w:rPr>
              <w:t xml:space="preserve">Walk between groups and ask them what they notice about the rocks and how they sorted them. What is different between the rocks? Do they notice different </w:t>
            </w:r>
            <w:r w:rsidR="00434051">
              <w:rPr>
                <w:rFonts w:ascii="Arial" w:hAnsi="Arial" w:cs="Arial"/>
                <w:color w:val="000000"/>
                <w:sz w:val="26"/>
                <w:szCs w:val="26"/>
              </w:rPr>
              <w:t>colors</w:t>
            </w:r>
            <w:r>
              <w:rPr>
                <w:rFonts w:ascii="Arial" w:hAnsi="Arial" w:cs="Arial"/>
                <w:color w:val="000000"/>
                <w:sz w:val="26"/>
                <w:szCs w:val="26"/>
              </w:rPr>
              <w:t xml:space="preserve">, crystal properties, </w:t>
            </w:r>
            <w:r w:rsidR="00434051">
              <w:rPr>
                <w:rFonts w:ascii="Arial" w:hAnsi="Arial" w:cs="Arial"/>
                <w:color w:val="000000"/>
                <w:sz w:val="26"/>
                <w:szCs w:val="26"/>
              </w:rPr>
              <w:t>textures, shapes? Which one is their favorite?</w:t>
            </w:r>
          </w:p>
          <w:p w14:paraId="4CFAC83E" w14:textId="0A043417" w:rsidR="007C26B0" w:rsidRPr="008B569E" w:rsidRDefault="007C26B0" w:rsidP="007C26B0">
            <w:pPr>
              <w:numPr>
                <w:ilvl w:val="0"/>
                <w:numId w:val="4"/>
              </w:numPr>
              <w:textAlignment w:val="baseline"/>
              <w:rPr>
                <w:rFonts w:ascii="Arial" w:hAnsi="Arial" w:cs="Arial"/>
                <w:b/>
                <w:bCs/>
                <w:color w:val="000000"/>
                <w:sz w:val="26"/>
                <w:szCs w:val="26"/>
              </w:rPr>
            </w:pPr>
            <w:r w:rsidRPr="008B569E">
              <w:rPr>
                <w:rFonts w:ascii="Arial" w:hAnsi="Arial" w:cs="Arial"/>
                <w:b/>
                <w:bCs/>
                <w:color w:val="000000"/>
                <w:sz w:val="26"/>
                <w:szCs w:val="26"/>
              </w:rPr>
              <w:t>Map exploration</w:t>
            </w:r>
          </w:p>
          <w:p w14:paraId="5E4EFBE5" w14:textId="73AC9A07" w:rsidR="00434051" w:rsidRDefault="00434051" w:rsidP="00434051">
            <w:pPr>
              <w:ind w:left="720"/>
              <w:textAlignment w:val="baseline"/>
              <w:rPr>
                <w:rFonts w:ascii="Arial" w:hAnsi="Arial" w:cs="Arial"/>
                <w:color w:val="000000"/>
                <w:sz w:val="26"/>
                <w:szCs w:val="26"/>
              </w:rPr>
            </w:pPr>
            <w:r>
              <w:rPr>
                <w:rFonts w:ascii="Arial" w:hAnsi="Arial" w:cs="Arial"/>
                <w:color w:val="000000"/>
                <w:sz w:val="26"/>
                <w:szCs w:val="26"/>
              </w:rPr>
              <w:t>Once all the groups have sorted their rocks, bring them together to look at the laminated geologic map. Ask them what the different colors on the map represent. (Different rock types.) Ask students what the blue lines on the map represent. (Rivers.) Ask what the dotted blue line represents (a watershed).</w:t>
            </w:r>
          </w:p>
          <w:p w14:paraId="0ED92981" w14:textId="1BA29607" w:rsidR="008B569E" w:rsidRDefault="00434051" w:rsidP="008B569E">
            <w:pPr>
              <w:ind w:left="720"/>
              <w:textAlignment w:val="baseline"/>
              <w:rPr>
                <w:rFonts w:ascii="Arial" w:hAnsi="Arial" w:cs="Arial"/>
                <w:color w:val="000000"/>
                <w:sz w:val="26"/>
                <w:szCs w:val="26"/>
              </w:rPr>
            </w:pPr>
            <w:r>
              <w:rPr>
                <w:rFonts w:ascii="Arial" w:hAnsi="Arial" w:cs="Arial"/>
                <w:color w:val="000000"/>
                <w:sz w:val="26"/>
                <w:szCs w:val="26"/>
              </w:rPr>
              <w:t>Watersheds are a special concept to describe where our water comes from and how water flows over the land. All of the water that falls within these dotted lines flows to the same place, into the Arroyo Seco river that flows alongside Hahamongna Watershed park. Does the river carry anything other than water?</w:t>
            </w:r>
            <w:r>
              <w:rPr>
                <w:rFonts w:ascii="Arial" w:hAnsi="Arial" w:cs="Arial"/>
                <w:color w:val="000000"/>
                <w:sz w:val="26"/>
                <w:szCs w:val="26"/>
              </w:rPr>
              <w:br/>
              <w:t>Sand, dirt, leaves, animals, and rocks can flow with the river! The river carries pieces of the mountain with it down to the Arroyo Seco. Any rocks that flow with the river also came from the same watershed.</w:t>
            </w:r>
            <w:r w:rsidR="008B569E">
              <w:rPr>
                <w:rFonts w:ascii="Arial" w:hAnsi="Arial" w:cs="Arial"/>
                <w:color w:val="000000"/>
                <w:sz w:val="26"/>
                <w:szCs w:val="26"/>
              </w:rPr>
              <w:t xml:space="preserve"> Geologists who want to study rocks often need to go up into the mountains to see the rocks in place, but the river can do some of that work for us, collecting rocks from all over the watershed and bringing them to the same place.</w:t>
            </w:r>
          </w:p>
          <w:p w14:paraId="32FBB28B" w14:textId="24CD8EE2" w:rsidR="007C26B0" w:rsidRPr="008B569E" w:rsidRDefault="007C26B0" w:rsidP="007C26B0">
            <w:pPr>
              <w:numPr>
                <w:ilvl w:val="0"/>
                <w:numId w:val="4"/>
              </w:numPr>
              <w:textAlignment w:val="baseline"/>
              <w:rPr>
                <w:rFonts w:ascii="Arial" w:hAnsi="Arial" w:cs="Arial"/>
                <w:b/>
                <w:bCs/>
                <w:color w:val="000000"/>
                <w:sz w:val="26"/>
                <w:szCs w:val="26"/>
              </w:rPr>
            </w:pPr>
            <w:r w:rsidRPr="008B569E">
              <w:rPr>
                <w:rFonts w:ascii="Arial" w:hAnsi="Arial" w:cs="Arial"/>
                <w:b/>
                <w:bCs/>
                <w:color w:val="000000"/>
                <w:sz w:val="26"/>
                <w:szCs w:val="26"/>
              </w:rPr>
              <w:t>Mapping how rivers move mountains</w:t>
            </w:r>
          </w:p>
          <w:p w14:paraId="7CEF32D0" w14:textId="47692E2D" w:rsidR="00434051" w:rsidRDefault="00434051" w:rsidP="00434051">
            <w:pPr>
              <w:ind w:left="720"/>
              <w:textAlignment w:val="baseline"/>
              <w:rPr>
                <w:rFonts w:ascii="Arial" w:hAnsi="Arial" w:cs="Arial"/>
                <w:color w:val="000000"/>
                <w:sz w:val="26"/>
                <w:szCs w:val="26"/>
              </w:rPr>
            </w:pPr>
            <w:r>
              <w:rPr>
                <w:rFonts w:ascii="Arial" w:hAnsi="Arial" w:cs="Arial"/>
                <w:color w:val="000000"/>
                <w:sz w:val="26"/>
                <w:szCs w:val="26"/>
              </w:rPr>
              <w:lastRenderedPageBreak/>
              <w:t>Now ask students to bring their sorted rocks</w:t>
            </w:r>
            <w:r w:rsidR="008B569E">
              <w:rPr>
                <w:rFonts w:ascii="Arial" w:hAnsi="Arial" w:cs="Arial"/>
                <w:color w:val="000000"/>
                <w:sz w:val="26"/>
                <w:szCs w:val="26"/>
              </w:rPr>
              <w:t xml:space="preserve"> to the map. Students will match the rock types to areas on the map and place them on the area of the map where that rock type is represented!</w:t>
            </w:r>
          </w:p>
          <w:p w14:paraId="291D615F" w14:textId="22263429" w:rsidR="008B569E" w:rsidRPr="007C26B0" w:rsidRDefault="008B569E" w:rsidP="00434051">
            <w:pPr>
              <w:ind w:left="720"/>
              <w:textAlignment w:val="baseline"/>
              <w:rPr>
                <w:rFonts w:ascii="Arial" w:hAnsi="Arial" w:cs="Arial"/>
                <w:color w:val="000000"/>
                <w:sz w:val="26"/>
                <w:szCs w:val="26"/>
              </w:rPr>
            </w:pPr>
            <w:r>
              <w:rPr>
                <w:rFonts w:ascii="Arial" w:hAnsi="Arial" w:cs="Arial"/>
                <w:color w:val="000000"/>
                <w:sz w:val="26"/>
                <w:szCs w:val="26"/>
              </w:rPr>
              <w:t>Point out another rock type is also represented on the map. Can students find where on the map is anorthosite, the reddish-brown color? Why didn’t we find any anorthosite in the Arroyo Seco? (It’s because it’s not inside the Arroyo Seco watershed!)</w:t>
            </w:r>
          </w:p>
          <w:p w14:paraId="21A0EF00" w14:textId="77777777" w:rsidR="00B01861" w:rsidRPr="00B6403C" w:rsidRDefault="00B01861" w:rsidP="00B01861">
            <w:r w:rsidRPr="00B6403C">
              <w:rPr>
                <w:rFonts w:ascii="Arial" w:hAnsi="Arial" w:cs="Arial"/>
                <w:color w:val="000000"/>
                <w:sz w:val="26"/>
                <w:szCs w:val="26"/>
              </w:rPr>
              <w:t>---------------------------------------------------------------------------------------------------------</w:t>
            </w:r>
          </w:p>
          <w:p w14:paraId="35FD941D" w14:textId="77777777" w:rsidR="00B01861" w:rsidRPr="00B6403C" w:rsidRDefault="00B01861" w:rsidP="00B01861">
            <w:r w:rsidRPr="00B6403C">
              <w:rPr>
                <w:rFonts w:ascii="Arial" w:hAnsi="Arial" w:cs="Arial"/>
                <w:b/>
                <w:bCs/>
                <w:color w:val="000000"/>
                <w:sz w:val="26"/>
                <w:szCs w:val="26"/>
              </w:rPr>
              <w:t>*Optional extension activities</w:t>
            </w:r>
          </w:p>
          <w:p w14:paraId="346C91E8" w14:textId="77777777" w:rsidR="00B01861" w:rsidRDefault="00916F4A" w:rsidP="00CE11EA">
            <w:pPr>
              <w:rPr>
                <w:rFonts w:ascii="Arial" w:hAnsi="Arial" w:cs="Arial"/>
                <w:color w:val="000000"/>
                <w:sz w:val="26"/>
                <w:szCs w:val="26"/>
              </w:rPr>
            </w:pPr>
            <w:r>
              <w:rPr>
                <w:rFonts w:ascii="Arial" w:hAnsi="Arial" w:cs="Arial"/>
                <w:color w:val="000000"/>
                <w:sz w:val="26"/>
                <w:szCs w:val="26"/>
              </w:rPr>
              <w:t xml:space="preserve">This field trip module can be paired with other GO-Outdoors modules within the Microbes to Mountains field trip. </w:t>
            </w:r>
          </w:p>
          <w:p w14:paraId="03407CC5" w14:textId="50A7120E" w:rsidR="00CE11EA" w:rsidRPr="00CE11EA" w:rsidRDefault="00CE11EA" w:rsidP="00CE11EA">
            <w:pPr>
              <w:rPr>
                <w:rFonts w:ascii="Arial" w:hAnsi="Arial" w:cs="Arial"/>
                <w:color w:val="000000"/>
                <w:sz w:val="26"/>
                <w:szCs w:val="26"/>
              </w:rPr>
            </w:pPr>
          </w:p>
        </w:tc>
      </w:tr>
      <w:tr w:rsidR="00B01861" w:rsidRPr="00B6403C" w14:paraId="66D1C7DA" w14:textId="77777777" w:rsidTr="0011395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34B75" w14:textId="77777777" w:rsidR="00B01861" w:rsidRPr="00B6403C" w:rsidRDefault="00B01861" w:rsidP="00B01861">
            <w:pPr>
              <w:jc w:val="center"/>
            </w:pPr>
            <w:r w:rsidRPr="00B6403C">
              <w:rPr>
                <w:rFonts w:ascii="Arial" w:hAnsi="Arial" w:cs="Arial"/>
                <w:b/>
                <w:bCs/>
                <w:color w:val="000000"/>
                <w:sz w:val="26"/>
                <w:szCs w:val="26"/>
              </w:rPr>
              <w:lastRenderedPageBreak/>
              <w:t>Instructor support</w:t>
            </w:r>
          </w:p>
          <w:p w14:paraId="6172B3EC" w14:textId="42291572" w:rsidR="00B01861" w:rsidRPr="00B6403C" w:rsidRDefault="005A278E" w:rsidP="00B01861">
            <w:r>
              <w:rPr>
                <w:rFonts w:ascii="Arial" w:hAnsi="Arial" w:cs="Arial"/>
                <w:color w:val="000000"/>
                <w:sz w:val="26"/>
                <w:szCs w:val="26"/>
              </w:rPr>
              <w:t>Instructors</w:t>
            </w:r>
            <w:r w:rsidR="008B569E">
              <w:rPr>
                <w:rFonts w:ascii="Arial" w:hAnsi="Arial" w:cs="Arial"/>
                <w:color w:val="000000"/>
                <w:sz w:val="26"/>
                <w:szCs w:val="26"/>
              </w:rPr>
              <w:t xml:space="preserve"> in Pasadena may wish to teach this lesson without the help of GO-Outdoors volunteers. In this case, </w:t>
            </w:r>
            <w:r>
              <w:rPr>
                <w:rFonts w:ascii="Arial" w:hAnsi="Arial" w:cs="Arial"/>
                <w:color w:val="000000"/>
                <w:sz w:val="26"/>
                <w:szCs w:val="26"/>
              </w:rPr>
              <w:t xml:space="preserve">instructors can contact GO-Outdoors to borrow rock samples from our collection, or collect their own rock samples to represent the three rock types in the handout. Representative rocks for the three rock types can easily be found in the riverbed near the entrance to JPL. See this pin on google maps: </w:t>
            </w:r>
            <w:hyperlink r:id="rId7" w:history="1">
              <w:r w:rsidRPr="002024AE">
                <w:rPr>
                  <w:rStyle w:val="Hyperlink"/>
                  <w:rFonts w:ascii="Arial" w:hAnsi="Arial" w:cs="Arial"/>
                  <w:sz w:val="26"/>
                  <w:szCs w:val="26"/>
                </w:rPr>
                <w:t>https://goo.gl/maps/mKvRBNaBPmkNSRi3A</w:t>
              </w:r>
            </w:hyperlink>
            <w:r>
              <w:rPr>
                <w:rFonts w:ascii="Arial" w:hAnsi="Arial" w:cs="Arial"/>
                <w:color w:val="000000"/>
                <w:sz w:val="26"/>
                <w:szCs w:val="26"/>
              </w:rPr>
              <w:t xml:space="preserve"> </w:t>
            </w:r>
          </w:p>
          <w:p w14:paraId="086D5E92" w14:textId="77777777" w:rsidR="00B01861" w:rsidRPr="00B6403C" w:rsidRDefault="00B01861" w:rsidP="00B01861"/>
        </w:tc>
      </w:tr>
      <w:tr w:rsidR="00B01861" w:rsidRPr="00B6403C" w14:paraId="01EE7026" w14:textId="77777777" w:rsidTr="0011395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6F4A0" w14:textId="6BA79E5E" w:rsidR="008B569E" w:rsidRPr="008B569E" w:rsidRDefault="00B01861" w:rsidP="008B569E">
            <w:pPr>
              <w:jc w:val="center"/>
            </w:pPr>
            <w:r w:rsidRPr="00B6403C">
              <w:rPr>
                <w:rFonts w:ascii="Arial" w:hAnsi="Arial" w:cs="Arial"/>
                <w:b/>
                <w:bCs/>
                <w:color w:val="000000"/>
                <w:sz w:val="26"/>
                <w:szCs w:val="26"/>
              </w:rPr>
              <w:t>Common misconceptions about the concepts</w:t>
            </w:r>
          </w:p>
          <w:p w14:paraId="33C36FDF" w14:textId="77777777" w:rsidR="008B569E" w:rsidRPr="008B569E" w:rsidRDefault="008B569E" w:rsidP="008B569E">
            <w:pPr>
              <w:rPr>
                <w:rFonts w:ascii="Arial" w:hAnsi="Arial" w:cs="Arial"/>
                <w:color w:val="000000"/>
                <w:sz w:val="26"/>
                <w:szCs w:val="26"/>
              </w:rPr>
            </w:pPr>
            <w:r>
              <w:rPr>
                <w:rFonts w:ascii="Arial" w:hAnsi="Arial" w:cs="Arial"/>
                <w:color w:val="000000"/>
                <w:sz w:val="26"/>
                <w:szCs w:val="26"/>
              </w:rPr>
              <w:t>The rock type “gneiss” is pronounced like the word “nice.”</w:t>
            </w:r>
          </w:p>
          <w:p w14:paraId="67D8C445" w14:textId="742E184B" w:rsidR="00B01861" w:rsidRPr="00B6403C" w:rsidRDefault="008B569E" w:rsidP="008B569E">
            <w:r>
              <w:rPr>
                <w:rFonts w:ascii="Arial" w:hAnsi="Arial" w:cs="Arial"/>
                <w:color w:val="000000"/>
                <w:sz w:val="26"/>
                <w:szCs w:val="26"/>
              </w:rPr>
              <w:t>Rocks and minerals are two different things that have specific definitions in geology. A mineral is a solid substance with a consistent and unique chemical makeup: for example, table salt (NaCl) is a mineral, as well as diamonds (pure carbon, C) and quartz (SiO2). A rock can be made up of one or typically many different minerals in a mixture. Rocks can be sedimentary, metamorphic, or igneous, and often in igneous rocks you can see individual crystals that are each made up of different minerals.</w:t>
            </w:r>
          </w:p>
        </w:tc>
      </w:tr>
      <w:tr w:rsidR="00B01861" w:rsidRPr="00B6403C" w14:paraId="1DB3A530" w14:textId="77777777" w:rsidTr="0011395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5F02F" w14:textId="65194348" w:rsidR="00B01861" w:rsidRPr="00B6403C" w:rsidRDefault="00A95C0C" w:rsidP="00B01861">
            <w:pPr>
              <w:jc w:val="center"/>
            </w:pPr>
            <w:r>
              <w:rPr>
                <w:rFonts w:ascii="Arial" w:hAnsi="Arial" w:cs="Arial"/>
                <w:b/>
                <w:bCs/>
                <w:color w:val="000000"/>
                <w:sz w:val="26"/>
                <w:szCs w:val="26"/>
              </w:rPr>
              <w:t>*Handouts</w:t>
            </w:r>
          </w:p>
          <w:p w14:paraId="6D4C2851" w14:textId="699761B1" w:rsidR="00B01861" w:rsidRPr="00B6403C" w:rsidRDefault="005A278E" w:rsidP="00B01861">
            <w:r>
              <w:rPr>
                <w:rFonts w:ascii="Arial" w:hAnsi="Arial" w:cs="Arial"/>
                <w:color w:val="000000"/>
                <w:sz w:val="26"/>
                <w:szCs w:val="26"/>
              </w:rPr>
              <w:t>Attached to this lesson plan are the geologic map and rock type handout used for this lesson.</w:t>
            </w:r>
          </w:p>
        </w:tc>
      </w:tr>
    </w:tbl>
    <w:p w14:paraId="5EEC4823" w14:textId="1107CCF1" w:rsidR="005A278E" w:rsidRDefault="005A278E"/>
    <w:p w14:paraId="734DEB9A" w14:textId="77777777" w:rsidR="005A278E" w:rsidRDefault="005A278E">
      <w:r>
        <w:br w:type="page"/>
      </w:r>
    </w:p>
    <w:p w14:paraId="2DBEEFF1" w14:textId="427B3DE9" w:rsidR="005A278E" w:rsidRDefault="005A278E">
      <w:r>
        <w:rPr>
          <w:noProof/>
        </w:rPr>
        <w:lastRenderedPageBreak/>
        <w:drawing>
          <wp:inline distT="0" distB="0" distL="0" distR="0" wp14:anchorId="24D6CE9A" wp14:editId="46B67C4D">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D02E552" w14:textId="77777777" w:rsidR="005A278E" w:rsidRDefault="005A278E">
      <w:r>
        <w:br w:type="page"/>
      </w:r>
    </w:p>
    <w:p w14:paraId="52DB4F3A" w14:textId="35C09971" w:rsidR="002D7AAF" w:rsidRDefault="00CE11EA">
      <w:r>
        <w:rPr>
          <w:noProof/>
        </w:rPr>
        <w:lastRenderedPageBreak/>
        <w:drawing>
          <wp:inline distT="0" distB="0" distL="0" distR="0" wp14:anchorId="1F353682" wp14:editId="1A782A1C">
            <wp:extent cx="5990209" cy="80941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8559" t="5066" r="6128" b="5936"/>
                    <a:stretch/>
                  </pic:blipFill>
                  <pic:spPr bwMode="auto">
                    <a:xfrm>
                      <a:off x="0" y="0"/>
                      <a:ext cx="6003370" cy="8111916"/>
                    </a:xfrm>
                    <a:prstGeom prst="rect">
                      <a:avLst/>
                    </a:prstGeom>
                    <a:noFill/>
                    <a:ln>
                      <a:noFill/>
                    </a:ln>
                    <a:extLst>
                      <a:ext uri="{53640926-AAD7-44D8-BBD7-CCE9431645EC}">
                        <a14:shadowObscured xmlns:a14="http://schemas.microsoft.com/office/drawing/2010/main"/>
                      </a:ext>
                    </a:extLst>
                  </pic:spPr>
                </pic:pic>
              </a:graphicData>
            </a:graphic>
          </wp:inline>
        </w:drawing>
      </w:r>
    </w:p>
    <w:sectPr w:rsidR="002D7AAF" w:rsidSect="00DD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4FC"/>
    <w:multiLevelType w:val="multilevel"/>
    <w:tmpl w:val="834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E3CBA"/>
    <w:multiLevelType w:val="multilevel"/>
    <w:tmpl w:val="D09E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F0399"/>
    <w:multiLevelType w:val="multilevel"/>
    <w:tmpl w:val="5AE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50A3F"/>
    <w:multiLevelType w:val="multilevel"/>
    <w:tmpl w:val="A15A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85F4B"/>
    <w:multiLevelType w:val="multilevel"/>
    <w:tmpl w:val="FFE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13141"/>
    <w:multiLevelType w:val="hybridMultilevel"/>
    <w:tmpl w:val="774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329204">
    <w:abstractNumId w:val="4"/>
  </w:num>
  <w:num w:numId="2" w16cid:durableId="192111145">
    <w:abstractNumId w:val="3"/>
  </w:num>
  <w:num w:numId="3" w16cid:durableId="473956685">
    <w:abstractNumId w:val="2"/>
  </w:num>
  <w:num w:numId="4" w16cid:durableId="592906631">
    <w:abstractNumId w:val="1"/>
  </w:num>
  <w:num w:numId="5" w16cid:durableId="557518072">
    <w:abstractNumId w:val="0"/>
  </w:num>
  <w:num w:numId="6" w16cid:durableId="33688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CF"/>
    <w:rsid w:val="000618B3"/>
    <w:rsid w:val="00175AF1"/>
    <w:rsid w:val="001867D0"/>
    <w:rsid w:val="00347A47"/>
    <w:rsid w:val="003F09A3"/>
    <w:rsid w:val="00434051"/>
    <w:rsid w:val="004D05AB"/>
    <w:rsid w:val="005A278E"/>
    <w:rsid w:val="00674517"/>
    <w:rsid w:val="006B01CF"/>
    <w:rsid w:val="006C27BB"/>
    <w:rsid w:val="007A52CE"/>
    <w:rsid w:val="007C26B0"/>
    <w:rsid w:val="008B569E"/>
    <w:rsid w:val="0091648F"/>
    <w:rsid w:val="00916F4A"/>
    <w:rsid w:val="00972393"/>
    <w:rsid w:val="00A95C0C"/>
    <w:rsid w:val="00AE7B3C"/>
    <w:rsid w:val="00B01861"/>
    <w:rsid w:val="00B2545F"/>
    <w:rsid w:val="00CE11EA"/>
    <w:rsid w:val="00D32935"/>
    <w:rsid w:val="00DD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853E"/>
  <w15:chartTrackingRefBased/>
  <w15:docId w15:val="{5552E1A9-B618-D543-8903-F108C887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B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393"/>
    <w:rPr>
      <w:color w:val="0563C1" w:themeColor="hyperlink"/>
      <w:u w:val="single"/>
    </w:rPr>
  </w:style>
  <w:style w:type="character" w:styleId="UnresolvedMention">
    <w:name w:val="Unresolved Mention"/>
    <w:basedOn w:val="DefaultParagraphFont"/>
    <w:uiPriority w:val="99"/>
    <w:semiHidden/>
    <w:unhideWhenUsed/>
    <w:rsid w:val="00972393"/>
    <w:rPr>
      <w:color w:val="605E5C"/>
      <w:shd w:val="clear" w:color="auto" w:fill="E1DFDD"/>
    </w:rPr>
  </w:style>
  <w:style w:type="paragraph" w:styleId="ListParagraph">
    <w:name w:val="List Paragraph"/>
    <w:basedOn w:val="Normal"/>
    <w:uiPriority w:val="34"/>
    <w:qFormat/>
    <w:rsid w:val="008B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oo.gl/maps/mKvRBNaBPmkNSRi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NwSiQ8BgCTgfdBWd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Ryan-Davis, Juliet R.</dc:creator>
  <cp:keywords/>
  <dc:description/>
  <cp:lastModifiedBy>Hannah Dion-Kirschner</cp:lastModifiedBy>
  <cp:revision>9</cp:revision>
  <dcterms:created xsi:type="dcterms:W3CDTF">2023-03-08T19:28:00Z</dcterms:created>
  <dcterms:modified xsi:type="dcterms:W3CDTF">2023-03-08T20:12:00Z</dcterms:modified>
</cp:coreProperties>
</file>